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监控项目中交换机怎么选型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适用型号：交换机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   问题归类：设备选型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适用环境：监控场景</w:t>
      </w:r>
    </w:p>
    <w:p>
      <w:pPr>
        <w:pStyle w:val="5"/>
        <w:rPr>
          <w:rFonts w:hint="eastAsia" w:ascii="微软雅黑" w:hAnsi="微软雅黑" w:eastAsia="微软雅黑" w:cs="微软雅黑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color w:val="000000"/>
          <w:kern w:val="0"/>
          <w:sz w:val="21"/>
          <w:szCs w:val="21"/>
          <w:lang w:val="en-US" w:eastAsia="zh-CN" w:bidi="ar"/>
        </w:rPr>
        <w:t>在各种规模的监控项目中，不知道交换机该怎么选型，接入交换机怎么选？汇聚和核心交换机又怎么选？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</w:t>
      </w:r>
      <w:r>
        <w:rPr>
          <w:rStyle w:val="10"/>
          <w:rFonts w:hint="eastAsia"/>
          <w:b/>
          <w:lang w:val="en-US" w:eastAsia="zh-CN"/>
        </w:rPr>
        <w:t>监控项目中交换机怎么选型</w:t>
      </w:r>
      <w:r>
        <w:rPr>
          <w:rFonts w:hint="eastAsia"/>
          <w:lang w:val="en-US" w:eastAsia="zh-CN"/>
        </w:rPr>
        <w:t>？</w:t>
      </w:r>
    </w:p>
    <w:p>
      <w:pPr>
        <w:jc w:val="center"/>
      </w:pPr>
      <w:r>
        <w:drawing>
          <wp:inline distT="0" distB="0" distL="114300" distR="114300">
            <wp:extent cx="5494655" cy="2578735"/>
            <wp:effectExtent l="0" t="0" r="10795" b="12065"/>
            <wp:docPr id="4" name="图片 3" descr="aae0104690ff1cb53cc08d40b321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ae0104690ff1cb53cc08d40b321bbc"/>
                    <pic:cNvPicPr>
                      <a:picLocks noChangeAspect="1"/>
                    </pic:cNvPicPr>
                  </pic:nvPicPr>
                  <pic:blipFill>
                    <a:blip r:embed="rId4"/>
                    <a:srcRect t="16562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中大型监控项目中，监控对网络传输交换机的性能要求较高，性能不足容易造成监控卡顿、掉线等问题。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设备选型：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如何选择合适的交换机呢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接入交换机选型：根据监控摄像头数量来选择对应的POE交换机。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271135" cy="2033905"/>
            <wp:effectExtent l="0" t="0" r="5715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汇聚交换机选型：根据汇聚点所带监控摄像头数量来选择对应的汇聚交换机。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269865" cy="2078355"/>
            <wp:effectExtent l="0" t="0" r="6985" b="171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如上图，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比如说该汇聚点下有16个接入交换机，每个接入交换机上带5个摄像头，那么该汇聚点交换机所带摄像头总数为16×5＝80个，汇聚交换机至少要带80个摄像头，可以使用IP-COM的G3328F交换机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核心交换机选型：根据项目所有的监控摄像头数量来选择对应的核心交换机。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267960" cy="1721485"/>
            <wp:effectExtent l="0" t="0" r="8890" b="1206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在大型项目中摄像头数量众多，一般需要划Vlan进行网络规划，所以核心交换机推荐使用三层交换机，500个摄像头以内建议选择万兆交换机G5328X 500到1000个摄像头建议选择3槽位框式交换机S7603。两千个摄像头的大型环境推荐使用6槽位框式交换机S7606。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35308F8"/>
    <w:rsid w:val="06311E1D"/>
    <w:rsid w:val="095C3064"/>
    <w:rsid w:val="09956632"/>
    <w:rsid w:val="0A0D576D"/>
    <w:rsid w:val="0BC757F9"/>
    <w:rsid w:val="0FB6177F"/>
    <w:rsid w:val="11CB0F51"/>
    <w:rsid w:val="127C772E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209929EC"/>
    <w:rsid w:val="21563E0B"/>
    <w:rsid w:val="21A51822"/>
    <w:rsid w:val="25E64F15"/>
    <w:rsid w:val="27FF78F2"/>
    <w:rsid w:val="28780B1E"/>
    <w:rsid w:val="2BFB7BA7"/>
    <w:rsid w:val="2D8837B9"/>
    <w:rsid w:val="2DB65962"/>
    <w:rsid w:val="2E7C2713"/>
    <w:rsid w:val="397410B5"/>
    <w:rsid w:val="3CFB21EB"/>
    <w:rsid w:val="3D3843B3"/>
    <w:rsid w:val="3EEC559A"/>
    <w:rsid w:val="4140668D"/>
    <w:rsid w:val="435067B8"/>
    <w:rsid w:val="43CC0053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438</Characters>
  <Lines>0</Lines>
  <Paragraphs>0</Paragraphs>
  <TotalTime>0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2023-05-23T07:08:45Z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