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一、适用场景：</w:t>
      </w:r>
    </w:p>
    <w:p>
      <w:pPr>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适用于小区电梯监控或室外多对网桥使用环境，在多对网桥信道相互干扰环境下可以使用网桥管理软件进行信道优化避开干扰源。</w:t>
      </w:r>
    </w:p>
    <w:p>
      <w:pPr>
        <w:pStyle w:val="2"/>
        <w:numPr>
          <w:ilvl w:val="0"/>
          <w:numId w:val="1"/>
        </w:numPr>
        <w:bidi w:val="0"/>
        <w:rPr>
          <w:rFonts w:hint="eastAsia"/>
          <w:lang w:val="en-US" w:eastAsia="zh-CN"/>
        </w:rPr>
      </w:pPr>
      <w:r>
        <w:rPr>
          <w:rFonts w:hint="eastAsia"/>
          <w:lang w:val="en-US" w:eastAsia="zh-CN"/>
        </w:rPr>
        <w:t>网络拓扑图：</w:t>
      </w:r>
    </w:p>
    <w:p>
      <w:pPr>
        <w:numPr>
          <w:ilvl w:val="0"/>
          <w:numId w:val="0"/>
        </w:numPr>
        <w:rPr>
          <w:rFonts w:hint="default"/>
          <w:lang w:val="en-US" w:eastAsia="zh-CN"/>
        </w:rPr>
      </w:pPr>
      <w:r>
        <w:rPr>
          <w:rFonts w:hint="eastAsia"/>
          <w:lang w:val="en-US" w:eastAsia="zh-CN"/>
        </w:rPr>
        <w:t>室外监控传输：</w:t>
      </w:r>
    </w:p>
    <w:p>
      <w:r>
        <w:drawing>
          <wp:inline distT="0" distB="0" distL="114300" distR="114300">
            <wp:extent cx="5262245" cy="2308225"/>
            <wp:effectExtent l="0" t="0" r="1460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2245" cy="230822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电梯监控传输：</w:t>
      </w:r>
    </w:p>
    <w:p>
      <w:pPr>
        <w:rPr>
          <w:rFonts w:hint="default"/>
          <w:lang w:val="en-US" w:eastAsia="zh-CN"/>
        </w:rPr>
      </w:pPr>
      <w:r>
        <w:drawing>
          <wp:inline distT="0" distB="0" distL="114300" distR="114300">
            <wp:extent cx="5477510" cy="3151505"/>
            <wp:effectExtent l="0" t="0" r="889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477510" cy="3151505"/>
                    </a:xfrm>
                    <a:prstGeom prst="rect">
                      <a:avLst/>
                    </a:prstGeom>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配置规划</w:t>
      </w:r>
    </w:p>
    <w:p>
      <w:pPr>
        <w:numPr>
          <w:ilvl w:val="0"/>
          <w:numId w:val="0"/>
        </w:numPr>
        <w:rPr>
          <w:rFonts w:hint="default"/>
          <w:lang w:val="en-US" w:eastAsia="zh-CN"/>
        </w:rPr>
      </w:pPr>
      <w:r>
        <w:rPr>
          <w:rFonts w:hint="eastAsia"/>
          <w:lang w:val="en-US" w:eastAsia="zh-CN"/>
        </w:rPr>
        <w:t>温馨提示：批量修改IP地址可参考“网桥数量太多默认IP地址一样导致经常进错界面怎么办？”文档进行配置</w:t>
      </w:r>
    </w:p>
    <w:p>
      <w:pPr>
        <w:numPr>
          <w:ilvl w:val="0"/>
          <w:numId w:val="0"/>
        </w:numPr>
        <w:rPr>
          <w:rFonts w:hint="default"/>
          <w:lang w:val="en-US" w:eastAsia="zh-CN"/>
        </w:rPr>
      </w:pPr>
      <w:r>
        <w:rPr>
          <w:rFonts w:hint="eastAsia"/>
          <w:lang w:val="en-US" w:eastAsia="zh-CN"/>
        </w:rPr>
        <w:t>1、进入IP-COM官网下载网桥并解压安装网桥管理软件；</w:t>
      </w:r>
    </w:p>
    <w:p>
      <w:pPr>
        <w:numPr>
          <w:ilvl w:val="0"/>
          <w:numId w:val="0"/>
        </w:numPr>
        <w:rPr>
          <w:rFonts w:hint="default"/>
          <w:lang w:val="en-US" w:eastAsia="zh-CN"/>
        </w:rPr>
      </w:pPr>
      <w:r>
        <w:rPr>
          <w:rFonts w:hint="eastAsia"/>
          <w:lang w:val="en-US" w:eastAsia="zh-CN"/>
        </w:rPr>
        <w:t>2、使用网桥管理软件进行扫描修改优化信道。</w:t>
      </w:r>
    </w:p>
    <w:p>
      <w:pPr>
        <w:pStyle w:val="2"/>
        <w:numPr>
          <w:ilvl w:val="0"/>
          <w:numId w:val="0"/>
        </w:numPr>
        <w:bidi w:val="0"/>
        <w:ind w:leftChars="0"/>
        <w:rPr>
          <w:rFonts w:hint="default"/>
          <w:lang w:val="en-US" w:eastAsia="zh-CN"/>
        </w:rPr>
      </w:pPr>
      <w:r>
        <w:rPr>
          <w:rFonts w:hint="eastAsia"/>
          <w:lang w:val="en-US" w:eastAsia="zh-CN"/>
        </w:rPr>
        <w:t>四、实施配置</w:t>
      </w:r>
    </w:p>
    <w:p>
      <w:pPr>
        <w:numPr>
          <w:ilvl w:val="0"/>
          <w:numId w:val="0"/>
        </w:numPr>
        <w:ind w:leftChars="0"/>
        <w:rPr>
          <w:rFonts w:hint="eastAsia"/>
          <w:lang w:val="en-US" w:eastAsia="zh-CN"/>
        </w:rPr>
      </w:pPr>
      <w:r>
        <w:rPr>
          <w:rFonts w:hint="eastAsia"/>
          <w:lang w:val="en-US" w:eastAsia="zh-CN"/>
        </w:rPr>
        <w:t>①前往https://www.ip-com.com.cn/download/detail-405.html 进行下载并解压文件</w:t>
      </w:r>
    </w:p>
    <w:p>
      <w:pPr>
        <w:numPr>
          <w:ilvl w:val="0"/>
          <w:numId w:val="0"/>
        </w:numPr>
        <w:ind w:leftChars="0"/>
      </w:pPr>
      <w:r>
        <w:drawing>
          <wp:inline distT="0" distB="0" distL="114300" distR="114300">
            <wp:extent cx="5266690" cy="3884930"/>
            <wp:effectExtent l="0" t="0" r="1016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6690" cy="3884930"/>
                    </a:xfrm>
                    <a:prstGeom prst="rect">
                      <a:avLst/>
                    </a:prstGeom>
                    <a:noFill/>
                    <a:ln>
                      <a:noFill/>
                    </a:ln>
                  </pic:spPr>
                </pic:pic>
              </a:graphicData>
            </a:graphic>
          </wp:inline>
        </w:drawing>
      </w:r>
      <w:r>
        <w:drawing>
          <wp:inline distT="0" distB="0" distL="114300" distR="114300">
            <wp:extent cx="5271770" cy="5398135"/>
            <wp:effectExtent l="0" t="0" r="508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1770" cy="5398135"/>
                    </a:xfrm>
                    <a:prstGeom prst="rect">
                      <a:avLst/>
                    </a:prstGeom>
                    <a:noFill/>
                    <a:ln>
                      <a:noFill/>
                    </a:ln>
                  </pic:spPr>
                </pic:pic>
              </a:graphicData>
            </a:graphic>
          </wp:inline>
        </w:drawing>
      </w:r>
      <w:r>
        <w:drawing>
          <wp:inline distT="0" distB="0" distL="114300" distR="114300">
            <wp:extent cx="5267325" cy="2774315"/>
            <wp:effectExtent l="0" t="0" r="9525"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267325" cy="2774315"/>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点击两次“下一步”一次安装后会弹出安装完成界面点击“完成即可”</w:t>
      </w:r>
    </w:p>
    <w:p>
      <w:pPr>
        <w:numPr>
          <w:ilvl w:val="0"/>
          <w:numId w:val="0"/>
        </w:numPr>
        <w:ind w:leftChars="0"/>
      </w:pPr>
      <w:r>
        <w:drawing>
          <wp:inline distT="0" distB="0" distL="114300" distR="114300">
            <wp:extent cx="4800600" cy="339090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4800600" cy="339090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防火墙弹出提示选择全部勾选和允许访问：</w:t>
      </w:r>
    </w:p>
    <w:p>
      <w:pPr>
        <w:numPr>
          <w:ilvl w:val="0"/>
          <w:numId w:val="0"/>
        </w:numPr>
        <w:ind w:leftChars="0"/>
        <w:rPr>
          <w:rFonts w:hint="default"/>
          <w:lang w:val="en-US" w:eastAsia="zh-CN"/>
        </w:rPr>
      </w:pPr>
      <w:r>
        <w:drawing>
          <wp:inline distT="0" distB="0" distL="114300" distR="114300">
            <wp:extent cx="5272405" cy="4149090"/>
            <wp:effectExtent l="0" t="0" r="4445"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272405" cy="414909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t>②修改电脑网段为192.168.2.XX网段：</w:t>
      </w:r>
    </w:p>
    <w:p>
      <w:pPr>
        <w:numPr>
          <w:ilvl w:val="0"/>
          <w:numId w:val="0"/>
        </w:numPr>
        <w:ind w:leftChars="0"/>
      </w:pPr>
      <w:r>
        <w:drawing>
          <wp:inline distT="0" distB="0" distL="114300" distR="114300">
            <wp:extent cx="3838575" cy="1809750"/>
            <wp:effectExtent l="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3838575" cy="1809750"/>
                    </a:xfrm>
                    <a:prstGeom prst="rect">
                      <a:avLst/>
                    </a:prstGeom>
                    <a:noFill/>
                    <a:ln>
                      <a:noFill/>
                    </a:ln>
                  </pic:spPr>
                </pic:pic>
              </a:graphicData>
            </a:graphic>
          </wp:inline>
        </w:drawing>
      </w:r>
      <w:r>
        <w:drawing>
          <wp:inline distT="0" distB="0" distL="114300" distR="114300">
            <wp:extent cx="5266055" cy="4138930"/>
            <wp:effectExtent l="0" t="0" r="10795" b="139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tretch>
                      <a:fillRect/>
                    </a:stretch>
                  </pic:blipFill>
                  <pic:spPr>
                    <a:xfrm>
                      <a:off x="0" y="0"/>
                      <a:ext cx="5266055" cy="4138930"/>
                    </a:xfrm>
                    <a:prstGeom prst="rect">
                      <a:avLst/>
                    </a:prstGeom>
                    <a:noFill/>
                    <a:ln>
                      <a:noFill/>
                    </a:ln>
                  </pic:spPr>
                </pic:pic>
              </a:graphicData>
            </a:graphic>
          </wp:inline>
        </w:drawing>
      </w:r>
      <w:r>
        <w:drawing>
          <wp:inline distT="0" distB="0" distL="114300" distR="114300">
            <wp:extent cx="5266690" cy="2470150"/>
            <wp:effectExtent l="0" t="0" r="10160" b="635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5266690" cy="2470150"/>
                    </a:xfrm>
                    <a:prstGeom prst="rect">
                      <a:avLst/>
                    </a:prstGeom>
                    <a:noFill/>
                    <a:ln>
                      <a:noFill/>
                    </a:ln>
                  </pic:spPr>
                </pic:pic>
              </a:graphicData>
            </a:graphic>
          </wp:inline>
        </w:drawing>
      </w:r>
      <w:r>
        <w:drawing>
          <wp:inline distT="0" distB="0" distL="114300" distR="114300">
            <wp:extent cx="4143375" cy="5762625"/>
            <wp:effectExtent l="0" t="0" r="9525" b="952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4143375" cy="5762625"/>
                    </a:xfrm>
                    <a:prstGeom prst="rect">
                      <a:avLst/>
                    </a:prstGeom>
                    <a:noFill/>
                    <a:ln>
                      <a:noFill/>
                    </a:ln>
                  </pic:spPr>
                </pic:pic>
              </a:graphicData>
            </a:graphic>
          </wp:inline>
        </w:drawing>
      </w:r>
      <w:r>
        <w:drawing>
          <wp:inline distT="0" distB="0" distL="114300" distR="114300">
            <wp:extent cx="4562475" cy="5600700"/>
            <wp:effectExtent l="0" t="0" r="952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4562475" cy="5600700"/>
                    </a:xfrm>
                    <a:prstGeom prst="rect">
                      <a:avLst/>
                    </a:prstGeom>
                    <a:noFill/>
                    <a:ln>
                      <a:noFill/>
                    </a:ln>
                  </pic:spPr>
                </pic:pic>
              </a:graphicData>
            </a:graphic>
          </wp:inline>
        </w:drawing>
      </w:r>
      <w:r>
        <w:drawing>
          <wp:inline distT="0" distB="0" distL="114300" distR="114300">
            <wp:extent cx="4143375" cy="5762625"/>
            <wp:effectExtent l="0" t="0" r="9525" b="952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6"/>
                    <a:stretch>
                      <a:fillRect/>
                    </a:stretch>
                  </pic:blipFill>
                  <pic:spPr>
                    <a:xfrm>
                      <a:off x="0" y="0"/>
                      <a:ext cx="4143375" cy="5762625"/>
                    </a:xfrm>
                    <a:prstGeom prst="rect">
                      <a:avLst/>
                    </a:prstGeom>
                    <a:noFill/>
                    <a:ln>
                      <a:noFill/>
                    </a:ln>
                  </pic:spPr>
                </pic:pic>
              </a:graphicData>
            </a:graphic>
          </wp:inline>
        </w:drawing>
      </w:r>
    </w:p>
    <w:p>
      <w:pPr>
        <w:numPr>
          <w:ilvl w:val="0"/>
          <w:numId w:val="0"/>
        </w:numPr>
        <w:ind w:leftChars="0"/>
        <w:rPr>
          <w:rFonts w:hint="default" w:eastAsiaTheme="minorEastAsia"/>
          <w:lang w:val="en-US" w:eastAsia="zh-CN"/>
        </w:rPr>
      </w:pPr>
      <w:r>
        <w:rPr>
          <w:rFonts w:hint="eastAsia"/>
          <w:lang w:val="en-US" w:eastAsia="zh-CN"/>
        </w:rPr>
        <w:t>按照上图步骤就已经修改完成</w:t>
      </w:r>
    </w:p>
    <w:p>
      <w:pPr>
        <w:numPr>
          <w:ilvl w:val="0"/>
          <w:numId w:val="0"/>
        </w:numPr>
        <w:ind w:leftChars="0"/>
      </w:pPr>
    </w:p>
    <w:p>
      <w:pPr>
        <w:numPr>
          <w:ilvl w:val="0"/>
          <w:numId w:val="0"/>
        </w:numPr>
        <w:ind w:leftChars="0"/>
        <w:rPr>
          <w:rFonts w:hint="default"/>
          <w:lang w:val="en-US" w:eastAsia="zh-CN"/>
        </w:rPr>
      </w:pPr>
      <w:r>
        <w:rPr>
          <w:rFonts w:hint="eastAsia"/>
          <w:lang w:val="en-US" w:eastAsia="zh-CN"/>
        </w:rPr>
        <w:t>③电脑桌面找到网桥管理软件“CPE Controller”双击打开，按照下图配置即可</w:t>
      </w:r>
    </w:p>
    <w:p>
      <w:pPr>
        <w:numPr>
          <w:ilvl w:val="0"/>
          <w:numId w:val="0"/>
        </w:numPr>
        <w:ind w:leftChars="0"/>
      </w:pPr>
      <w:r>
        <w:drawing>
          <wp:inline distT="0" distB="0" distL="114300" distR="114300">
            <wp:extent cx="5259705" cy="3050540"/>
            <wp:effectExtent l="0" t="0" r="17145" b="165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7"/>
                    <a:stretch>
                      <a:fillRect/>
                    </a:stretch>
                  </pic:blipFill>
                  <pic:spPr>
                    <a:xfrm>
                      <a:off x="0" y="0"/>
                      <a:ext cx="5259705" cy="305054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网桥MAC贴纸位置示意图：</w:t>
      </w:r>
    </w:p>
    <w:p>
      <w:pPr>
        <w:numPr>
          <w:ilvl w:val="0"/>
          <w:numId w:val="0"/>
        </w:numPr>
        <w:ind w:leftChars="0"/>
      </w:pPr>
    </w:p>
    <w:p>
      <w:pPr>
        <w:numPr>
          <w:ilvl w:val="0"/>
          <w:numId w:val="0"/>
        </w:numPr>
        <w:ind w:leftChars="0"/>
        <w:rPr>
          <w:rFonts w:hint="default"/>
          <w:lang w:val="en-US" w:eastAsia="zh-CN"/>
        </w:rPr>
      </w:pPr>
      <w:r>
        <w:drawing>
          <wp:inline distT="0" distB="0" distL="114300" distR="114300">
            <wp:extent cx="5263515" cy="3092450"/>
            <wp:effectExtent l="0" t="0" r="1333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5263515" cy="3092450"/>
                    </a:xfrm>
                    <a:prstGeom prst="rect">
                      <a:avLst/>
                    </a:prstGeom>
                    <a:noFill/>
                    <a:ln>
                      <a:noFill/>
                    </a:ln>
                  </pic:spPr>
                </pic:pic>
              </a:graphicData>
            </a:graphic>
          </wp:inline>
        </w:drawing>
      </w:r>
      <w:r>
        <w:drawing>
          <wp:inline distT="0" distB="0" distL="114300" distR="114300">
            <wp:extent cx="5268595" cy="3090545"/>
            <wp:effectExtent l="0" t="0" r="8255" b="1460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9"/>
                    <a:stretch>
                      <a:fillRect/>
                    </a:stretch>
                  </pic:blipFill>
                  <pic:spPr>
                    <a:xfrm>
                      <a:off x="0" y="0"/>
                      <a:ext cx="5268595" cy="3090545"/>
                    </a:xfrm>
                    <a:prstGeom prst="rect">
                      <a:avLst/>
                    </a:prstGeom>
                    <a:noFill/>
                    <a:ln>
                      <a:noFill/>
                    </a:ln>
                  </pic:spPr>
                </pic:pic>
              </a:graphicData>
            </a:graphic>
          </wp:inline>
        </w:drawing>
      </w:r>
    </w:p>
    <w:p>
      <w:pPr>
        <w:pStyle w:val="2"/>
        <w:numPr>
          <w:ilvl w:val="0"/>
          <w:numId w:val="0"/>
        </w:numPr>
        <w:bidi w:val="0"/>
        <w:ind w:leftChars="0"/>
        <w:rPr>
          <w:rFonts w:hint="default"/>
          <w:lang w:val="en-US" w:eastAsia="zh-CN"/>
        </w:rPr>
      </w:pPr>
      <w:r>
        <w:rPr>
          <w:rFonts w:hint="eastAsia"/>
          <w:lang w:val="en-US" w:eastAsia="zh-CN"/>
        </w:rPr>
        <w:t>五、配置验证</w:t>
      </w:r>
    </w:p>
    <w:p>
      <w:pPr>
        <w:numPr>
          <w:ilvl w:val="0"/>
          <w:numId w:val="0"/>
        </w:numPr>
        <w:rPr>
          <w:rFonts w:hint="default"/>
          <w:lang w:val="en-US" w:eastAsia="zh-CN"/>
        </w:rPr>
      </w:pPr>
      <w:r>
        <w:rPr>
          <w:rFonts w:hint="eastAsia"/>
          <w:lang w:val="en-US" w:eastAsia="zh-CN"/>
        </w:rPr>
        <w:t>使用网桥管理软件查看网桥信道栏中信息是否已经变更为你设置的信道即可</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02B0C"/>
    <w:multiLevelType w:val="singleLevel"/>
    <w:tmpl w:val="A1D02B0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5OTM5M2QxOTNkYzhiMGUxMGUyY2UzYzNkNzVkMjQifQ=="/>
  </w:docVars>
  <w:rsids>
    <w:rsidRoot w:val="00000000"/>
    <w:rsid w:val="017C59EB"/>
    <w:rsid w:val="040E4AA6"/>
    <w:rsid w:val="06CA7C03"/>
    <w:rsid w:val="09575C5C"/>
    <w:rsid w:val="0A2114EE"/>
    <w:rsid w:val="16E9196E"/>
    <w:rsid w:val="28590917"/>
    <w:rsid w:val="28DF0813"/>
    <w:rsid w:val="29FE4B61"/>
    <w:rsid w:val="2A3F7A16"/>
    <w:rsid w:val="3475423F"/>
    <w:rsid w:val="34786905"/>
    <w:rsid w:val="36C11BE4"/>
    <w:rsid w:val="38673C95"/>
    <w:rsid w:val="39215483"/>
    <w:rsid w:val="3AB46912"/>
    <w:rsid w:val="3FC92809"/>
    <w:rsid w:val="43E530B6"/>
    <w:rsid w:val="47CA73FD"/>
    <w:rsid w:val="48F80852"/>
    <w:rsid w:val="4AEF0A4E"/>
    <w:rsid w:val="4B087053"/>
    <w:rsid w:val="4F534E23"/>
    <w:rsid w:val="509D778D"/>
    <w:rsid w:val="512F0C70"/>
    <w:rsid w:val="521C5BF0"/>
    <w:rsid w:val="55D45619"/>
    <w:rsid w:val="57087FFC"/>
    <w:rsid w:val="5CFA65D6"/>
    <w:rsid w:val="5DBE57CE"/>
    <w:rsid w:val="5EF7215D"/>
    <w:rsid w:val="65755689"/>
    <w:rsid w:val="675E276F"/>
    <w:rsid w:val="688A4FBC"/>
    <w:rsid w:val="6A2C7B39"/>
    <w:rsid w:val="77EE7ABD"/>
    <w:rsid w:val="78A8459C"/>
    <w:rsid w:val="7A7A3C2C"/>
    <w:rsid w:val="7C0C20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 w:type="character" w:customStyle="1" w:styleId="6">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346</Words>
  <Characters>413</Characters>
  <Lines>0</Lines>
  <Paragraphs>0</Paragraphs>
  <TotalTime>40</TotalTime>
  <ScaleCrop>false</ScaleCrop>
  <LinksUpToDate>false</LinksUpToDate>
  <CharactersWithSpaces>415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70746</dc:creator>
  <cp:lastModifiedBy>啦啦。</cp:lastModifiedBy>
  <dcterms:modified xsi:type="dcterms:W3CDTF">2023-08-06T16:46:39Z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8DE087E553D445FEB747353EB415B1CC</vt:lpwstr>
  </property>
</Properties>
</file>